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63" w:rsidRDefault="00C93663" w:rsidP="00C93663">
      <w:r>
        <w:t>〇日本語が話せない外国の方でも安心して１１９番通報が出来るようになりました。</w:t>
      </w:r>
    </w:p>
    <w:p w:rsidR="00C93663" w:rsidRDefault="00C93663" w:rsidP="00C93663"/>
    <w:p w:rsidR="00C93663" w:rsidRDefault="00B04EF9" w:rsidP="00091E2A">
      <w:pPr>
        <w:ind w:firstLineChars="100" w:firstLine="210"/>
      </w:pPr>
      <w:r>
        <w:rPr>
          <w:rFonts w:hint="eastAsia"/>
        </w:rPr>
        <w:t>釧路北部消防事務組合</w:t>
      </w:r>
      <w:r w:rsidR="00C93663">
        <w:rPr>
          <w:rFonts w:hint="eastAsia"/>
        </w:rPr>
        <w:t>では、外国人からの</w:t>
      </w:r>
      <w:r w:rsidR="00C93663">
        <w:rPr>
          <w:rFonts w:hint="eastAsia"/>
        </w:rPr>
        <w:t>119</w:t>
      </w:r>
      <w:r w:rsidR="00C93663">
        <w:rPr>
          <w:rFonts w:hint="eastAsia"/>
        </w:rPr>
        <w:t>番</w:t>
      </w:r>
      <w:r w:rsidR="00451BCB">
        <w:rPr>
          <w:rFonts w:hint="eastAsia"/>
        </w:rPr>
        <w:t>通報</w:t>
      </w:r>
      <w:r w:rsidR="00C93663">
        <w:rPr>
          <w:rFonts w:hint="eastAsia"/>
        </w:rPr>
        <w:t>や救急・災害現場で</w:t>
      </w:r>
      <w:r w:rsidR="003A2ADC">
        <w:rPr>
          <w:rFonts w:hint="eastAsia"/>
        </w:rPr>
        <w:t>のコミュニケーションをとるため</w:t>
      </w:r>
      <w:r w:rsidR="00C93663">
        <w:rPr>
          <w:rFonts w:hint="eastAsia"/>
        </w:rPr>
        <w:t>、電話での同時通訳を用いた「多言語通訳サービス」を令和３年５月１日から運用しています。</w:t>
      </w:r>
      <w:r w:rsidR="00C93663">
        <w:t>身近に外国人のお知り合いがいる方</w:t>
      </w:r>
      <w:r w:rsidR="003A2ADC">
        <w:t>は</w:t>
      </w:r>
      <w:r w:rsidR="00C93663">
        <w:t>、ぜひ</w:t>
      </w:r>
      <w:r w:rsidR="002B23CA">
        <w:t>このサービスを</w:t>
      </w:r>
      <w:r w:rsidR="00C93663">
        <w:t>紹介してください。</w:t>
      </w:r>
      <w:bookmarkStart w:id="0" w:name="_GoBack"/>
      <w:bookmarkEnd w:id="0"/>
    </w:p>
    <w:p w:rsidR="00C93663" w:rsidRPr="00924409" w:rsidRDefault="00C93663" w:rsidP="00C93663"/>
    <w:p w:rsidR="00C93663" w:rsidRDefault="00C93663" w:rsidP="00C93663">
      <w:r>
        <w:t>・</w:t>
      </w:r>
      <w:r w:rsidRPr="00C93663">
        <w:t>Even foreign people who do not speak Japanese can call 119 with peace of mind.</w:t>
      </w:r>
    </w:p>
    <w:p w:rsidR="00C93663" w:rsidRDefault="00C93663" w:rsidP="00C93663">
      <w:r>
        <w:rPr>
          <w:rFonts w:hint="eastAsia"/>
        </w:rPr>
        <w:t>・即使</w:t>
      </w:r>
      <w:r>
        <w:rPr>
          <w:rFonts w:ascii="SimSun" w:eastAsia="SimSun" w:hAnsi="SimSun" w:cs="SimSun" w:hint="eastAsia"/>
        </w:rPr>
        <w:t>对</w:t>
      </w:r>
      <w:r>
        <w:rPr>
          <w:rFonts w:ascii="ＭＳ 明朝" w:hAnsi="ＭＳ 明朝" w:cs="ＭＳ 明朝"/>
        </w:rPr>
        <w:t>于不会</w:t>
      </w:r>
      <w:r>
        <w:rPr>
          <w:rFonts w:ascii="SimSun" w:eastAsia="SimSun" w:hAnsi="SimSun" w:cs="SimSun" w:hint="eastAsia"/>
        </w:rPr>
        <w:t>说</w:t>
      </w:r>
      <w:r>
        <w:rPr>
          <w:rFonts w:ascii="ＭＳ 明朝" w:hAnsi="ＭＳ 明朝" w:cs="ＭＳ 明朝"/>
        </w:rPr>
        <w:t>日</w:t>
      </w:r>
      <w:r>
        <w:rPr>
          <w:rFonts w:ascii="SimSun" w:eastAsia="SimSun" w:hAnsi="SimSun" w:cs="SimSun" w:hint="eastAsia"/>
        </w:rPr>
        <w:t>语</w:t>
      </w:r>
      <w:r>
        <w:rPr>
          <w:rFonts w:ascii="ＭＳ 明朝" w:hAnsi="ＭＳ 明朝" w:cs="ＭＳ 明朝"/>
        </w:rPr>
        <w:t>的外国人，也可以放心地</w:t>
      </w:r>
      <w:r>
        <w:rPr>
          <w:rFonts w:ascii="SimSun" w:eastAsia="SimSun" w:hAnsi="SimSun" w:cs="SimSun" w:hint="eastAsia"/>
        </w:rPr>
        <w:t>拨</w:t>
      </w:r>
      <w:r>
        <w:rPr>
          <w:rFonts w:ascii="ＭＳ 明朝" w:hAnsi="ＭＳ 明朝" w:cs="ＭＳ 明朝"/>
        </w:rPr>
        <w:t>打</w:t>
      </w:r>
      <w:r>
        <w:t>119</w:t>
      </w:r>
      <w:r>
        <w:rPr>
          <w:rFonts w:hint="eastAsia"/>
        </w:rPr>
        <w:t>。</w:t>
      </w:r>
    </w:p>
    <w:p w:rsidR="00C93663" w:rsidRPr="00C93663" w:rsidRDefault="00C93663" w:rsidP="00C93663">
      <w:r>
        <w:t>・</w:t>
      </w:r>
      <w:r w:rsidRPr="00C93663">
        <w:rPr>
          <w:rFonts w:ascii="Malgun Gothic" w:hAnsi="Malgun Gothic" w:cs="Malgun Gothic"/>
        </w:rPr>
        <w:t>일본어를</w:t>
      </w:r>
      <w:r w:rsidRPr="00C93663">
        <w:t xml:space="preserve"> </w:t>
      </w:r>
      <w:r w:rsidRPr="00C93663">
        <w:rPr>
          <w:rFonts w:ascii="Malgun Gothic" w:hAnsi="Malgun Gothic" w:cs="Malgun Gothic"/>
        </w:rPr>
        <w:t>구사하지</w:t>
      </w:r>
      <w:r w:rsidRPr="00C93663">
        <w:t xml:space="preserve"> </w:t>
      </w:r>
      <w:r w:rsidRPr="00C93663">
        <w:rPr>
          <w:rFonts w:ascii="Malgun Gothic" w:hAnsi="Malgun Gothic" w:cs="Malgun Gothic"/>
        </w:rPr>
        <w:t>않는</w:t>
      </w:r>
      <w:r w:rsidRPr="00C93663">
        <w:t xml:space="preserve"> </w:t>
      </w:r>
      <w:r w:rsidRPr="00C93663">
        <w:rPr>
          <w:rFonts w:ascii="Malgun Gothic" w:hAnsi="Malgun Gothic" w:cs="Malgun Gothic"/>
        </w:rPr>
        <w:t>외국인도</w:t>
      </w:r>
      <w:r w:rsidRPr="00C93663">
        <w:t xml:space="preserve"> </w:t>
      </w:r>
      <w:r w:rsidRPr="00C93663">
        <w:rPr>
          <w:rFonts w:ascii="Malgun Gothic" w:hAnsi="Malgun Gothic" w:cs="Malgun Gothic"/>
        </w:rPr>
        <w:t>안심하고</w:t>
      </w:r>
      <w:r w:rsidRPr="00C93663">
        <w:t xml:space="preserve"> 119</w:t>
      </w:r>
      <w:r w:rsidRPr="00C93663">
        <w:rPr>
          <w:rFonts w:ascii="Malgun Gothic" w:hAnsi="Malgun Gothic" w:cs="Malgun Gothic"/>
        </w:rPr>
        <w:t>번으로</w:t>
      </w:r>
      <w:r w:rsidRPr="00C93663">
        <w:t xml:space="preserve"> </w:t>
      </w:r>
      <w:r w:rsidRPr="00C93663">
        <w:rPr>
          <w:rFonts w:ascii="Malgun Gothic" w:hAnsi="Malgun Gothic" w:cs="Malgun Gothic"/>
        </w:rPr>
        <w:t>전화할</w:t>
      </w:r>
      <w:r w:rsidRPr="00C93663">
        <w:t xml:space="preserve"> </w:t>
      </w:r>
      <w:r w:rsidRPr="00C93663">
        <w:rPr>
          <w:rFonts w:ascii="Malgun Gothic" w:hAnsi="Malgun Gothic" w:cs="Malgun Gothic"/>
        </w:rPr>
        <w:t>수</w:t>
      </w:r>
      <w:r w:rsidRPr="00C93663">
        <w:t xml:space="preserve"> </w:t>
      </w:r>
      <w:r w:rsidRPr="00C93663">
        <w:rPr>
          <w:rFonts w:ascii="Malgun Gothic" w:hAnsi="Malgun Gothic" w:cs="Malgun Gothic"/>
        </w:rPr>
        <w:t>있습니다</w:t>
      </w:r>
      <w:r w:rsidRPr="00C93663">
        <w:t>.</w:t>
      </w:r>
    </w:p>
    <w:p w:rsidR="00C93663" w:rsidRDefault="00C93663" w:rsidP="00C93663"/>
    <w:p w:rsidR="00C93663" w:rsidRDefault="00C93663" w:rsidP="00C93663">
      <w:r>
        <w:rPr>
          <w:rFonts w:hint="eastAsia"/>
        </w:rPr>
        <w:t>運用体制</w:t>
      </w:r>
      <w:r>
        <w:rPr>
          <w:rFonts w:hint="eastAsia"/>
        </w:rPr>
        <w:t>24</w:t>
      </w:r>
      <w:r>
        <w:rPr>
          <w:rFonts w:hint="eastAsia"/>
        </w:rPr>
        <w:t>時間</w:t>
      </w:r>
      <w:r>
        <w:rPr>
          <w:rFonts w:hint="eastAsia"/>
        </w:rPr>
        <w:t>365</w:t>
      </w:r>
      <w:r>
        <w:rPr>
          <w:rFonts w:hint="eastAsia"/>
        </w:rPr>
        <w:t>日</w:t>
      </w:r>
    </w:p>
    <w:p w:rsidR="00C93663" w:rsidRDefault="00C93663" w:rsidP="00C93663">
      <w:r>
        <w:rPr>
          <w:rFonts w:hint="eastAsia"/>
        </w:rPr>
        <w:t>対応言語（</w:t>
      </w:r>
      <w:r w:rsidR="00493581">
        <w:rPr>
          <w:rFonts w:hint="eastAsia"/>
        </w:rPr>
        <w:t>20</w:t>
      </w:r>
      <w:r w:rsidR="00493581">
        <w:rPr>
          <w:rFonts w:hint="eastAsia"/>
        </w:rPr>
        <w:t>言語</w:t>
      </w:r>
      <w:r>
        <w:rPr>
          <w:rFonts w:hint="eastAsia"/>
        </w:rPr>
        <w:t>）</w:t>
      </w:r>
    </w:p>
    <w:p w:rsidR="00C93663" w:rsidRDefault="00C93663" w:rsidP="00C93663">
      <w:r>
        <w:rPr>
          <w:rFonts w:hint="eastAsia"/>
        </w:rPr>
        <w:t>英語、中国語、韓国語、ポルトガル語、スペイン語、タイ語、ベトナム語、タガログ語</w:t>
      </w:r>
    </w:p>
    <w:p w:rsidR="00C93663" w:rsidRDefault="00C93663" w:rsidP="00C93663">
      <w:r>
        <w:rPr>
          <w:rFonts w:hint="eastAsia"/>
        </w:rPr>
        <w:t>インドネシア語、ネパール語、ドイツ語、フランス語、イタリア語、ロシア語、マレー語</w:t>
      </w:r>
    </w:p>
    <w:p w:rsidR="00C93663" w:rsidRDefault="00C93663" w:rsidP="00C93663">
      <w:r>
        <w:rPr>
          <w:rFonts w:hint="eastAsia"/>
        </w:rPr>
        <w:t>ミャンマー語、クメール語、モンゴル語、シンハラ語</w:t>
      </w:r>
      <w:r w:rsidR="00493581">
        <w:rPr>
          <w:rFonts w:hint="eastAsia"/>
        </w:rPr>
        <w:t>、ヒンディー語</w:t>
      </w:r>
    </w:p>
    <w:p w:rsidR="00C93663" w:rsidRDefault="00C93663" w:rsidP="00C93663"/>
    <w:p w:rsidR="00C93663" w:rsidRDefault="00C93663" w:rsidP="00C93663">
      <w:r>
        <w:rPr>
          <w:rFonts w:hint="eastAsia"/>
        </w:rPr>
        <w:t>通報手順</w:t>
      </w:r>
    </w:p>
    <w:p w:rsidR="00C93663" w:rsidRDefault="00C93663" w:rsidP="00C9366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）携帯電話もしくは、固定電話から</w:t>
      </w:r>
      <w:r>
        <w:rPr>
          <w:rFonts w:hint="eastAsia"/>
        </w:rPr>
        <w:t>119</w:t>
      </w:r>
      <w:r>
        <w:rPr>
          <w:rFonts w:hint="eastAsia"/>
        </w:rPr>
        <w:t>番にかけます。</w:t>
      </w:r>
    </w:p>
    <w:p w:rsidR="00C93663" w:rsidRDefault="00C93663" w:rsidP="00C9366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）消防通信指令室（弟子屈消防署内）に繋がります。指令員の日本語が分からなくても電話を切らずに待ってください。</w:t>
      </w:r>
    </w:p>
    <w:p w:rsidR="004C4DDD" w:rsidRDefault="00C93663" w:rsidP="00C9366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）通報された方、指令員、コールセンター通訳者の三者通話となります。</w:t>
      </w:r>
    </w:p>
    <w:p w:rsidR="00924409" w:rsidRDefault="00924409" w:rsidP="00C93663">
      <w:r>
        <w:rPr>
          <w:noProof/>
        </w:rPr>
        <w:drawing>
          <wp:inline distT="0" distB="0" distL="0" distR="0">
            <wp:extent cx="5334000" cy="24917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uwa_cen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09" w:rsidRDefault="00493581" w:rsidP="00C93663">
      <w:r>
        <w:rPr>
          <w:rFonts w:ascii="ＭＳ 明朝" w:hAnsi="ＭＳ 明朝" w:cs="ＭＳ 明朝"/>
        </w:rPr>
        <w:t>下記</w:t>
      </w:r>
      <w:r w:rsidR="00924409">
        <w:rPr>
          <w:rFonts w:ascii="ＭＳ 明朝" w:hAnsi="ＭＳ 明朝" w:cs="ＭＳ 明朝"/>
        </w:rPr>
        <w:t>リーフレットでは、</w:t>
      </w:r>
      <w:r>
        <w:rPr>
          <w:rFonts w:ascii="ＭＳ 明朝" w:hAnsi="ＭＳ 明朝" w:cs="ＭＳ 明朝"/>
        </w:rPr>
        <w:t>18</w:t>
      </w:r>
      <w:r w:rsidR="00924409">
        <w:rPr>
          <w:rFonts w:ascii="ＭＳ 明朝" w:hAnsi="ＭＳ 明朝" w:cs="ＭＳ 明朝"/>
        </w:rPr>
        <w:t>言語となっておりますがシンハラ語（スリランカ）</w:t>
      </w:r>
      <w:r w:rsidR="005A140E">
        <w:rPr>
          <w:rFonts w:ascii="ＭＳ 明朝" w:hAnsi="ＭＳ 明朝" w:cs="ＭＳ 明朝"/>
        </w:rPr>
        <w:t>と</w:t>
      </w:r>
      <w:r>
        <w:rPr>
          <w:rFonts w:ascii="ＭＳ 明朝" w:hAnsi="ＭＳ 明朝" w:cs="ＭＳ 明朝"/>
        </w:rPr>
        <w:t>ヒンディー語（インド）</w:t>
      </w:r>
      <w:r w:rsidR="00924409">
        <w:rPr>
          <w:rFonts w:ascii="ＭＳ 明朝" w:hAnsi="ＭＳ 明朝" w:cs="ＭＳ 明朝"/>
        </w:rPr>
        <w:t>が追加され、</w:t>
      </w:r>
      <w:r>
        <w:rPr>
          <w:rFonts w:ascii="ＭＳ 明朝" w:hAnsi="ＭＳ 明朝" w:cs="ＭＳ 明朝"/>
        </w:rPr>
        <w:t>20言語</w:t>
      </w:r>
      <w:r w:rsidR="00924409">
        <w:rPr>
          <w:rFonts w:ascii="ＭＳ 明朝" w:hAnsi="ＭＳ 明朝" w:cs="ＭＳ 明朝"/>
        </w:rPr>
        <w:t>に対応しております。（2021年5月現在）</w:t>
      </w:r>
    </w:p>
    <w:p w:rsidR="00924409" w:rsidRDefault="00924409"/>
    <w:sectPr w:rsidR="00924409" w:rsidSect="00931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63"/>
    <w:rsid w:val="00091E2A"/>
    <w:rsid w:val="0015192F"/>
    <w:rsid w:val="002B23CA"/>
    <w:rsid w:val="003A2ADC"/>
    <w:rsid w:val="00451BCB"/>
    <w:rsid w:val="00493581"/>
    <w:rsid w:val="004C4DDD"/>
    <w:rsid w:val="005A140E"/>
    <w:rsid w:val="00786ECA"/>
    <w:rsid w:val="00924409"/>
    <w:rsid w:val="00931CDE"/>
    <w:rsid w:val="00B04EF9"/>
    <w:rsid w:val="00BF22A4"/>
    <w:rsid w:val="00C93663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D5A5A-F30B-4232-8F8C-10B2214F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2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A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8</cp:revision>
  <cp:lastPrinted>2021-04-22T07:07:00Z</cp:lastPrinted>
  <dcterms:created xsi:type="dcterms:W3CDTF">2021-04-22T01:57:00Z</dcterms:created>
  <dcterms:modified xsi:type="dcterms:W3CDTF">2021-04-23T00:51:00Z</dcterms:modified>
</cp:coreProperties>
</file>